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328C5" w14:textId="5D43C2AD" w:rsidR="00CA2565" w:rsidRDefault="00CA2565" w:rsidP="00CA2565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3GPP TSG RAN Meeting #96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53CDC" w:rsidRPr="00C53CDC">
        <w:rPr>
          <w:rFonts w:ascii="Arial" w:hAnsi="Arial" w:cs="Arial"/>
          <w:b/>
          <w:sz w:val="24"/>
          <w:szCs w:val="24"/>
        </w:rPr>
        <w:t>RP-221322</w:t>
      </w:r>
    </w:p>
    <w:p w14:paraId="18DAFB17" w14:textId="739FE408" w:rsidR="00696735" w:rsidRPr="00E702D3" w:rsidRDefault="00CA2565" w:rsidP="00CA2565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Budapest, Hungary, June 06 – 09,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10BB3D48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02EC">
        <w:rPr>
          <w:rFonts w:ascii="Arial" w:eastAsia="Batang" w:hAnsi="Arial" w:cs="Arial"/>
          <w:b/>
          <w:lang w:eastAsia="zh-CN"/>
        </w:rPr>
        <w:t>Revised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5E2DF7E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F2D72">
        <w:rPr>
          <w:rFonts w:ascii="Arial" w:hAnsi="Arial" w:cs="Arial"/>
          <w:b/>
          <w:bCs/>
          <w:lang w:eastAsia="ja-JP"/>
        </w:rPr>
        <w:t>9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C53CDC">
        <w:rPr>
          <w:rFonts w:ascii="Arial" w:hAnsi="Arial" w:cs="Arial"/>
          <w:b/>
          <w:bCs/>
          <w:lang w:eastAsia="ja-JP"/>
        </w:rPr>
        <w:t>5</w:t>
      </w:r>
      <w:r w:rsidR="00D97009">
        <w:rPr>
          <w:rFonts w:ascii="Arial" w:hAnsi="Arial" w:cs="Arial"/>
          <w:b/>
          <w:bCs/>
          <w:lang w:eastAsia="ja-JP"/>
        </w:rPr>
        <w:t>.4.2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proofErr w:type="spellStart"/>
      <w:r w:rsidR="00655ACF">
        <w:t>x</w:t>
      </w:r>
      <w:r w:rsidR="00EC7EF3" w:rsidRPr="00EC7EF3">
        <w:t>LTE</w:t>
      </w:r>
      <w:proofErr w:type="spellEnd"/>
      <w:r w:rsidR="00EC7EF3" w:rsidRPr="00EC7EF3">
        <w:t xml:space="preserve"> band + </w:t>
      </w:r>
      <w:proofErr w:type="spellStart"/>
      <w:r w:rsidR="00655ACF">
        <w:t>y</w:t>
      </w:r>
      <w:r w:rsidR="00EC7EF3" w:rsidRPr="00EC7EF3">
        <w:t>NR</w:t>
      </w:r>
      <w:proofErr w:type="spellEnd"/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77777777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ENDC_PC2_R17_</w:t>
      </w:r>
      <w:r w:rsidR="0050061F">
        <w:t>xLTE_y</w:t>
      </w:r>
      <w:r w:rsidR="00B5473A">
        <w:t>NR</w:t>
      </w:r>
    </w:p>
    <w:p w14:paraId="56BF53AB" w14:textId="2FE0720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F2038" w:rsidRPr="00FF2038">
        <w:t>911011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7777777" w:rsidR="00122375" w:rsidRPr="00CC2E35" w:rsidRDefault="00122375" w:rsidP="00AE71E6">
            <w:pPr>
              <w:pStyle w:val="TAL"/>
            </w:pPr>
            <w:r w:rsidRPr="00122375">
              <w:t xml:space="preserve">ENDC_PC2_R17_xLTE band + </w:t>
            </w:r>
            <w:proofErr w:type="spellStart"/>
            <w:r w:rsidRPr="00122375">
              <w:t>yNR</w:t>
            </w:r>
            <w:proofErr w:type="spellEnd"/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0B904915" w:rsidR="00122375" w:rsidRPr="00CC2E35" w:rsidRDefault="00E7723A" w:rsidP="00122375">
            <w:pPr>
              <w:pStyle w:val="TAL"/>
            </w:pPr>
            <w:r w:rsidRPr="00FF2038">
              <w:t>911011</w:t>
            </w:r>
          </w:p>
        </w:tc>
        <w:tc>
          <w:tcPr>
            <w:tcW w:w="6348" w:type="dxa"/>
          </w:tcPr>
          <w:p w14:paraId="435AACDF" w14:textId="77777777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proofErr w:type="spellStart"/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proofErr w:type="spellStart"/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</w:t>
      </w:r>
      <w:proofErr w:type="gramStart"/>
      <w:r w:rsidR="00127C5B">
        <w:rPr>
          <w:sz w:val="21"/>
          <w:szCs w:val="21"/>
          <w:lang w:eastAsia="zh-CN"/>
        </w:rPr>
        <w:t>And,</w:t>
      </w:r>
      <w:proofErr w:type="gramEnd"/>
      <w:r w:rsidR="00127C5B">
        <w:rPr>
          <w:sz w:val="21"/>
          <w:szCs w:val="21"/>
          <w:lang w:eastAsia="zh-CN"/>
        </w:rPr>
        <w:t xml:space="preserve">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0329FF56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  <w:r>
        <w:rPr>
          <w:b/>
          <w:bCs/>
        </w:rPr>
        <w:t xml:space="preserve"> </w:t>
      </w:r>
      <w:r w:rsidR="00C53CDC" w:rsidRPr="00C53CDC">
        <w:rPr>
          <w:rFonts w:eastAsia="Calibri"/>
          <w:b/>
          <w:lang w:val="en-US" w:eastAsia="ja-JP"/>
        </w:rPr>
        <w:t>All combinations marked as New will be transferred to Rel-18 WID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39506320" w:rsidR="0043252C" w:rsidRPr="005A4115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TR 37.</w:t>
            </w:r>
            <w:r w:rsidR="00E7723A" w:rsidRPr="006E4F68">
              <w:rPr>
                <w:rFonts w:cs="Arial"/>
                <w:i/>
                <w:sz w:val="16"/>
                <w:szCs w:val="16"/>
              </w:rPr>
              <w:t xml:space="preserve"> 827</w:t>
            </w:r>
          </w:p>
        </w:tc>
        <w:tc>
          <w:tcPr>
            <w:tcW w:w="2409" w:type="dxa"/>
          </w:tcPr>
          <w:p w14:paraId="0CD87F40" w14:textId="77777777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 xml:space="preserve">Rel-17 </w:t>
            </w:r>
            <w:r w:rsidRPr="005D3B33">
              <w:rPr>
                <w:sz w:val="16"/>
                <w:szCs w:val="16"/>
              </w:rPr>
              <w:t xml:space="preserve">Power Class 2 for EN-DC with </w:t>
            </w:r>
            <w:proofErr w:type="spellStart"/>
            <w:r w:rsidRPr="005D3B33">
              <w:rPr>
                <w:sz w:val="16"/>
                <w:szCs w:val="16"/>
              </w:rPr>
              <w:t>xLTE</w:t>
            </w:r>
            <w:proofErr w:type="spellEnd"/>
            <w:r w:rsidRPr="005D3B33">
              <w:rPr>
                <w:sz w:val="16"/>
                <w:szCs w:val="16"/>
              </w:rPr>
              <w:t xml:space="preserve"> band + </w:t>
            </w:r>
            <w:proofErr w:type="spellStart"/>
            <w:r w:rsidRPr="005D3B33">
              <w:rPr>
                <w:sz w:val="16"/>
                <w:szCs w:val="16"/>
              </w:rPr>
              <w:t>yNR</w:t>
            </w:r>
            <w:proofErr w:type="spellEnd"/>
            <w:r w:rsidRPr="005D3B33">
              <w:rPr>
                <w:sz w:val="16"/>
                <w:szCs w:val="16"/>
              </w:rPr>
              <w:t xml:space="preserve">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6F7E27B6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8A12F9" w:rsidRPr="005A4115">
              <w:rPr>
                <w:rFonts w:cs="Arial"/>
                <w:i/>
                <w:sz w:val="16"/>
                <w:szCs w:val="16"/>
              </w:rPr>
              <w:t>9</w:t>
            </w:r>
            <w:r w:rsidR="008A12F9">
              <w:rPr>
                <w:rFonts w:cs="Arial"/>
                <w:i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55C65D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8A12F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35FC6AE2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8A12F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77777777" w:rsidR="00557B2E" w:rsidRPr="00CA34E8" w:rsidRDefault="0014486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777777" w:rsidR="00547CAA" w:rsidRDefault="00FE305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77777777" w:rsidR="00144869" w:rsidRPr="00CA34E8" w:rsidRDefault="008B3BA5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7777777" w:rsidR="00025316" w:rsidRPr="00CA34E8" w:rsidRDefault="0052575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777777" w:rsidR="003931DC" w:rsidRDefault="00EC7938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7777777" w:rsidR="00EC7938" w:rsidRDefault="00B44D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7777777" w:rsidR="00B44DBE" w:rsidRDefault="00896D3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77777777" w:rsidR="00B44DBE" w:rsidRDefault="00F716FF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</w:t>
            </w: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91775AF" w:rsidR="00923CB8" w:rsidRDefault="00923CB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D2E3B" w14:textId="77777777" w:rsidR="00EA2851" w:rsidRDefault="00EA2851">
      <w:r>
        <w:separator/>
      </w:r>
    </w:p>
  </w:endnote>
  <w:endnote w:type="continuationSeparator" w:id="0">
    <w:p w14:paraId="5394C378" w14:textId="77777777" w:rsidR="00EA2851" w:rsidRDefault="00EA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261E" w14:textId="77777777" w:rsidR="00EA2851" w:rsidRDefault="00EA2851">
      <w:r>
        <w:separator/>
      </w:r>
    </w:p>
  </w:footnote>
  <w:footnote w:type="continuationSeparator" w:id="0">
    <w:p w14:paraId="5D26826C" w14:textId="77777777" w:rsidR="00EA2851" w:rsidRDefault="00EA2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3D06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3CDC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97009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2D3"/>
    <w:rsid w:val="00E70E69"/>
    <w:rsid w:val="00E739A3"/>
    <w:rsid w:val="00E7723A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7059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21</cp:revision>
  <cp:lastPrinted>2000-02-29T10:31:00Z</cp:lastPrinted>
  <dcterms:created xsi:type="dcterms:W3CDTF">2021-03-25T16:54:00Z</dcterms:created>
  <dcterms:modified xsi:type="dcterms:W3CDTF">2022-05-28T10:00:00Z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